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60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著作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权转让协议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论文题目：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全部作者（依序排列）：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投稿期刊（下简称“期刊”）：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以上论文的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作者（著作权人）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同意将上述论文在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期刊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发表，自愿将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部分著作权在被期刊接收发表后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转让给期刊编辑部，并就有关问题明确如下：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论文作者保证该论文为原创作品并且不涉及涉密和一稿多投问题，若发生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侵权或泄密问题，一切责任由论文作者承担。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</w:rPr>
        <w:t>全体作者同意，上述提交</w:t>
      </w:r>
      <w:r>
        <w:rPr>
          <w:rFonts w:hint="eastAsia" w:ascii="宋体" w:hAnsi="宋体" w:cs="宋体"/>
          <w:sz w:val="24"/>
          <w:lang w:val="en-US" w:eastAsia="zh-CN"/>
        </w:rPr>
        <w:t>期刊</w:t>
      </w:r>
      <w:r>
        <w:rPr>
          <w:rFonts w:hint="eastAsia" w:ascii="宋体" w:hAnsi="宋体" w:cs="宋体"/>
          <w:sz w:val="24"/>
        </w:rPr>
        <w:t>发表的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一经录用，作者即将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整体以及附属于作品的图、表、摘要或其他可以从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中提取部分的全部复制传播的权利——包括但不限于复制权、发行权、信息网络传播权、表演权、翻译权、汇编权、改编权</w:t>
      </w:r>
      <w:r>
        <w:rPr>
          <w:rFonts w:hint="eastAsia" w:ascii="宋体" w:hAnsi="宋体" w:cs="宋体"/>
          <w:sz w:val="24"/>
          <w:lang w:val="en-US" w:eastAsia="zh-CN"/>
        </w:rPr>
        <w:t>等权利转让给期刊编辑部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论文作者保证该论文的署名无争议。若发生署名争议，责任由论文作者承担。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本协议自全体作者签字之日起生效，签字后作者将协议纸质版邮寄至本刊或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通过投稿系统上传协议电子版，认可协议电子版与纸质版具有同等法律效力。若所投论文最终未被录用的，则本协议自动失效。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48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全体作者签字：</w:t>
      </w:r>
    </w:p>
    <w:p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签字日期：_____ 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547B2B"/>
    <w:multiLevelType w:val="singleLevel"/>
    <w:tmpl w:val="53547B2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2NmFmYWZiMWZhMGI0MGE1NWU4ODQ0Mjk2MGJiNzUifQ=="/>
  </w:docVars>
  <w:rsids>
    <w:rsidRoot w:val="73D71738"/>
    <w:rsid w:val="5134292B"/>
    <w:rsid w:val="5F025802"/>
    <w:rsid w:val="73D7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2020-05-27T03:29:00Z</dcterms:created>
  <dc:creator>cnki</dc:creator>
  <cp:lastModifiedBy>Administrator</cp:lastModifiedBy>
  <dcterms:modified xsi:type="dcterms:W3CDTF">2023-12-13T02:22:48Z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46AA7EA3E7A14D2F9E27A472F2344C4B_12</vt:lpwstr>
  </property>
</Properties>
</file>